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9A2327">
        <w:rPr>
          <w:snapToGrid/>
          <w:color w:val="000000" w:themeColor="text1"/>
          <w:sz w:val="24"/>
          <w:szCs w:val="24"/>
        </w:rPr>
        <w:t xml:space="preserve">           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</w:t>
      </w:r>
      <w:proofErr w:type="spellStart"/>
      <w:r w:rsidR="009A2327">
        <w:rPr>
          <w:sz w:val="24"/>
          <w:szCs w:val="24"/>
        </w:rPr>
        <w:t>Тексин</w:t>
      </w:r>
      <w:proofErr w:type="spellEnd"/>
      <w:r w:rsidR="009A2327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</w:t>
      </w:r>
      <w:bookmarkStart w:id="0" w:name="_GoBack"/>
      <w:bookmarkEnd w:id="0"/>
      <w:r w:rsidR="00214FA9" w:rsidRPr="00214FA9">
        <w:rPr>
          <w:color w:val="000000" w:themeColor="text1"/>
          <w:sz w:val="32"/>
          <w:szCs w:val="32"/>
        </w:rPr>
        <w:t xml:space="preserve">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924FBF" w:rsidRPr="00924FBF">
        <w:rPr>
          <w:color w:val="000000" w:themeColor="text1"/>
          <w:sz w:val="32"/>
          <w:szCs w:val="32"/>
        </w:rPr>
        <w:t>контейнеров КСГМГ 1000 СК ДК</w:t>
      </w:r>
      <w:proofErr w:type="gramStart"/>
      <w:r w:rsidR="00924FBF" w:rsidRPr="00924FBF">
        <w:rPr>
          <w:color w:val="000000" w:themeColor="text1"/>
          <w:sz w:val="32"/>
          <w:szCs w:val="32"/>
        </w:rPr>
        <w:t>1</w:t>
      </w:r>
      <w:proofErr w:type="gramEnd"/>
      <w:r w:rsidR="00924FBF" w:rsidRPr="00924FBF">
        <w:rPr>
          <w:color w:val="000000" w:themeColor="text1"/>
          <w:sz w:val="32"/>
          <w:szCs w:val="32"/>
        </w:rPr>
        <w:t xml:space="preserve"> для перевозки и хранения гипохлорита натрия</w:t>
      </w:r>
      <w:r w:rsidR="00821394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D63C88">
        <w:rPr>
          <w:color w:val="000000" w:themeColor="text1"/>
          <w:sz w:val="32"/>
          <w:szCs w:val="32"/>
        </w:rPr>
        <w:t>кие коммунальные системы» в 2023</w:t>
      </w:r>
      <w:r w:rsidR="00FB7EE5" w:rsidRPr="00FB7EE5">
        <w:rPr>
          <w:color w:val="000000" w:themeColor="text1"/>
          <w:sz w:val="32"/>
          <w:szCs w:val="32"/>
        </w:rPr>
        <w:t xml:space="preserve"> году 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924FBF">
        <w:rPr>
          <w:b/>
          <w:sz w:val="32"/>
          <w:szCs w:val="32"/>
        </w:rPr>
        <w:t>2580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A2327" w:rsidRDefault="00924FBF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29.20.21.129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E192C" w:rsidRDefault="00924FBF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29.20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A05CAE" w:rsidRPr="00CF2217" w:rsidRDefault="00A05CA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№1.2.- Техническое задание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24FBF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24FB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Контейнеры КСГМГ 1000 СК ДК</w:t>
            </w:r>
            <w:proofErr w:type="gramStart"/>
            <w:r w:rsidRPr="00924FB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  <w:proofErr w:type="gramEnd"/>
            <w:r w:rsidRPr="00924FB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для перевозки и хранения гипохлорита натрия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356E2A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м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CA0B1B">
              <w:rPr>
                <w:rFonts w:ascii="Times New Roman" w:hAnsi="Times New Roman"/>
                <w:b/>
                <w:sz w:val="20"/>
                <w:szCs w:val="20"/>
              </w:rPr>
              <w:t xml:space="preserve"> и Приложением №1.2.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EA4AE6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№ 1 НМЦ </w:t>
            </w:r>
            <w:r w:rsidR="00924FBF">
              <w:rPr>
                <w:b/>
                <w:sz w:val="20"/>
                <w:szCs w:val="20"/>
              </w:rPr>
              <w:t>328 365,57</w:t>
            </w:r>
            <w:r w:rsidR="00EA4AE6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3074C1">
              <w:rPr>
                <w:b/>
                <w:sz w:val="20"/>
                <w:szCs w:val="20"/>
              </w:rPr>
              <w:lastRenderedPageBreak/>
              <w:t xml:space="preserve">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924FBF">
      <w:rPr>
        <w:noProof/>
      </w:rPr>
      <w:t>4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6DC0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AFE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0E9"/>
    <w:rsid w:val="008151D7"/>
    <w:rsid w:val="008209B2"/>
    <w:rsid w:val="00821260"/>
    <w:rsid w:val="00821394"/>
    <w:rsid w:val="00823AFB"/>
    <w:rsid w:val="008241FD"/>
    <w:rsid w:val="008259D3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4FBF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05CAE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0B1B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3C8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4AE6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311C0-8820-43F1-8A6D-554BDB94E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5166</Words>
  <Characters>29452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34549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2022-11-10T05:27:00Z</dcterms:created>
  <dcterms:modified xsi:type="dcterms:W3CDTF">2022-11-10T05:27:00Z</dcterms:modified>
</cp:coreProperties>
</file>